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BE559B1" w14:textId="77777777" w:rsidR="00085973" w:rsidRPr="00303A2C" w:rsidRDefault="00085973" w:rsidP="00085973">
      <w:pPr>
        <w:shd w:val="clear" w:color="auto" w:fill="FFFFFF"/>
        <w:ind w:left="6096"/>
        <w:rPr>
          <w:rFonts w:ascii="Liberation Serif" w:hAnsi="Liberation Serif" w:cs="Liberation Serif"/>
          <w:b/>
          <w:bCs/>
          <w:sz w:val="28"/>
          <w:szCs w:val="28"/>
        </w:rPr>
      </w:pPr>
      <w:r w:rsidRPr="00303A2C">
        <w:rPr>
          <w:rFonts w:ascii="Liberation Serif" w:hAnsi="Liberation Serif" w:cs="Liberation Serif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C78DF" wp14:editId="6235CCE4">
                <wp:simplePos x="0" y="0"/>
                <wp:positionH relativeFrom="column">
                  <wp:posOffset>-253199</wp:posOffset>
                </wp:positionH>
                <wp:positionV relativeFrom="paragraph">
                  <wp:posOffset>-4474</wp:posOffset>
                </wp:positionV>
                <wp:extent cx="3019425" cy="2075291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07529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76BB7" w14:textId="77777777" w:rsidR="00085973" w:rsidRPr="00303A2C" w:rsidRDefault="00085973" w:rsidP="00085973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3A2C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АО «Мосэнергосбыт»</w:t>
                            </w:r>
                          </w:p>
                          <w:p w14:paraId="7E6C17D4" w14:textId="77777777" w:rsidR="00085973" w:rsidRPr="00303A2C" w:rsidRDefault="00085973" w:rsidP="00085973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3DB23BE" w14:textId="77777777" w:rsidR="00085973" w:rsidRPr="00303A2C" w:rsidRDefault="00085973" w:rsidP="00085973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3A2C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КОРПОРАТИВНОЕ ПИСЬМО</w:t>
                            </w:r>
                          </w:p>
                          <w:p w14:paraId="58F6F016" w14:textId="77777777" w:rsidR="00085973" w:rsidRPr="00303A2C" w:rsidRDefault="00085973" w:rsidP="00085973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4656173" w14:textId="77777777" w:rsidR="00085973" w:rsidRPr="00303A2C" w:rsidRDefault="00085973" w:rsidP="00085973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3A2C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от___________№___________</w:t>
                            </w:r>
                          </w:p>
                          <w:p w14:paraId="10582A02" w14:textId="77777777" w:rsidR="00085973" w:rsidRPr="00303A2C" w:rsidRDefault="00085973" w:rsidP="00085973">
                            <w:pPr>
                              <w:ind w:right="-105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1504F2B" w14:textId="77777777" w:rsidR="00085973" w:rsidRPr="00303A2C" w:rsidRDefault="00085973" w:rsidP="00085973">
                            <w:pPr>
                              <w:ind w:right="-105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0F9E031" w14:textId="77777777" w:rsidR="00085973" w:rsidRPr="00303A2C" w:rsidRDefault="00085973" w:rsidP="00085973">
                            <w:pPr>
                              <w:ind w:left="284"/>
                              <w:contextualSpacing/>
                              <w:rPr>
                                <w:rFonts w:ascii="Liberation Serif" w:hAnsi="Liberation Serif" w:cs="Liberation Serif"/>
                                <w:b/>
                                <w:bCs/>
                              </w:rPr>
                            </w:pPr>
                            <w:r w:rsidRPr="00303A2C">
                              <w:rPr>
                                <w:rFonts w:ascii="Liberation Serif" w:hAnsi="Liberation Serif" w:cs="Liberation Serif"/>
                                <w:b/>
                                <w:bCs/>
                              </w:rPr>
                              <w:t>О направлении коммерческого предложения</w:t>
                            </w:r>
                          </w:p>
                          <w:p w14:paraId="2D1A7ACA" w14:textId="77777777" w:rsidR="00085973" w:rsidRDefault="00085973" w:rsidP="00085973">
                            <w:pPr>
                              <w:contextualSpacing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C78D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19.95pt;margin-top:-.35pt;width:237.75pt;height:1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" stroked="f">
                <v:fill opacity="0"/>
                <v:textbox>
                  <w:txbxContent>
                    <w:p w14:paraId="16776BB7" w14:textId="77777777" w:rsidR="00085973" w:rsidRPr="00303A2C" w:rsidRDefault="00085973" w:rsidP="00085973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303A2C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АО «Мосэнергосбыт»</w:t>
                      </w:r>
                    </w:p>
                    <w:p w14:paraId="7E6C17D4" w14:textId="77777777" w:rsidR="00085973" w:rsidRPr="00303A2C" w:rsidRDefault="00085973" w:rsidP="00085973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3DB23BE" w14:textId="77777777" w:rsidR="00085973" w:rsidRPr="00303A2C" w:rsidRDefault="00085973" w:rsidP="00085973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303A2C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КОРПОРАТИВНОЕ ПИСЬМО</w:t>
                      </w:r>
                    </w:p>
                    <w:p w14:paraId="58F6F016" w14:textId="77777777" w:rsidR="00085973" w:rsidRPr="00303A2C" w:rsidRDefault="00085973" w:rsidP="00085973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4656173" w14:textId="77777777" w:rsidR="00085973" w:rsidRPr="00303A2C" w:rsidRDefault="00085973" w:rsidP="00085973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303A2C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от___________№___________</w:t>
                      </w:r>
                    </w:p>
                    <w:p w14:paraId="10582A02" w14:textId="77777777" w:rsidR="00085973" w:rsidRPr="00303A2C" w:rsidRDefault="00085973" w:rsidP="00085973">
                      <w:pPr>
                        <w:ind w:right="-105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1504F2B" w14:textId="77777777" w:rsidR="00085973" w:rsidRPr="00303A2C" w:rsidRDefault="00085973" w:rsidP="00085973">
                      <w:pPr>
                        <w:ind w:right="-105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0F9E031" w14:textId="77777777" w:rsidR="00085973" w:rsidRPr="00303A2C" w:rsidRDefault="00085973" w:rsidP="00085973">
                      <w:pPr>
                        <w:ind w:left="284"/>
                        <w:contextualSpacing/>
                        <w:rPr>
                          <w:rFonts w:ascii="Liberation Serif" w:hAnsi="Liberation Serif" w:cs="Liberation Serif"/>
                          <w:b/>
                          <w:bCs/>
                        </w:rPr>
                      </w:pPr>
                      <w:r w:rsidRPr="00303A2C">
                        <w:rPr>
                          <w:rFonts w:ascii="Liberation Serif" w:hAnsi="Liberation Serif" w:cs="Liberation Serif"/>
                          <w:b/>
                          <w:bCs/>
                        </w:rPr>
                        <w:t>О направлении коммерческого предложения</w:t>
                      </w:r>
                    </w:p>
                    <w:p w14:paraId="2D1A7ACA" w14:textId="77777777" w:rsidR="00085973" w:rsidRDefault="00085973" w:rsidP="00085973">
                      <w:pPr>
                        <w:contextualSpacing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3A2C">
        <w:rPr>
          <w:rFonts w:ascii="Liberation Serif" w:hAnsi="Liberation Serif" w:cs="Liberation Serif"/>
          <w:b/>
          <w:bCs/>
          <w:sz w:val="28"/>
          <w:szCs w:val="28"/>
        </w:rPr>
        <w:t>Генеральному директору</w:t>
      </w:r>
    </w:p>
    <w:p w14:paraId="58AED1FC" w14:textId="77777777" w:rsidR="00085973" w:rsidRPr="00303A2C" w:rsidRDefault="00085973" w:rsidP="00085973">
      <w:pPr>
        <w:shd w:val="clear" w:color="auto" w:fill="FFFFFF"/>
        <w:ind w:left="6096"/>
        <w:rPr>
          <w:rFonts w:ascii="Liberation Serif" w:hAnsi="Liberation Serif" w:cs="Liberation Serif"/>
          <w:b/>
          <w:bCs/>
          <w:sz w:val="28"/>
          <w:szCs w:val="28"/>
        </w:rPr>
      </w:pPr>
      <w:r w:rsidRPr="00303A2C">
        <w:rPr>
          <w:rFonts w:ascii="Liberation Serif" w:hAnsi="Liberation Serif" w:cs="Liberation Serif"/>
          <w:b/>
          <w:bCs/>
          <w:sz w:val="28"/>
          <w:szCs w:val="28"/>
        </w:rPr>
        <w:t xml:space="preserve">АО «Петербургская сбытовая компания» </w:t>
      </w:r>
    </w:p>
    <w:p w14:paraId="45BAA5F6" w14:textId="77777777" w:rsidR="00085973" w:rsidRPr="00303A2C" w:rsidRDefault="00085973" w:rsidP="00085973">
      <w:pPr>
        <w:shd w:val="clear" w:color="auto" w:fill="FFFFFF"/>
        <w:ind w:left="6096"/>
        <w:rPr>
          <w:rFonts w:ascii="Liberation Serif" w:hAnsi="Liberation Serif" w:cs="Liberation Serif"/>
          <w:b/>
          <w:sz w:val="28"/>
          <w:szCs w:val="28"/>
        </w:rPr>
      </w:pPr>
      <w:r w:rsidRPr="00303A2C">
        <w:rPr>
          <w:rFonts w:ascii="Liberation Serif" w:hAnsi="Liberation Serif" w:cs="Liberation Serif"/>
          <w:b/>
          <w:bCs/>
          <w:sz w:val="28"/>
          <w:szCs w:val="28"/>
        </w:rPr>
        <w:t>Пирогов</w:t>
      </w:r>
      <w:r>
        <w:rPr>
          <w:rFonts w:ascii="Liberation Serif" w:hAnsi="Liberation Serif" w:cs="Liberation Serif"/>
          <w:b/>
          <w:bCs/>
          <w:sz w:val="28"/>
          <w:szCs w:val="28"/>
        </w:rPr>
        <w:t>у</w:t>
      </w:r>
      <w:r w:rsidRPr="00303A2C">
        <w:rPr>
          <w:rFonts w:ascii="Liberation Serif" w:hAnsi="Liberation Serif" w:cs="Liberation Serif"/>
          <w:b/>
          <w:bCs/>
          <w:sz w:val="28"/>
          <w:szCs w:val="28"/>
        </w:rPr>
        <w:t xml:space="preserve"> В.В. </w:t>
      </w:r>
    </w:p>
    <w:p w14:paraId="247D9A0C" w14:textId="77777777" w:rsidR="00085973" w:rsidRPr="00303A2C" w:rsidRDefault="00085973" w:rsidP="00085973">
      <w:pPr>
        <w:shd w:val="clear" w:color="auto" w:fill="FFFFFF"/>
        <w:tabs>
          <w:tab w:val="left" w:pos="4680"/>
        </w:tabs>
        <w:ind w:left="5613"/>
        <w:rPr>
          <w:rFonts w:ascii="Liberation Serif" w:hAnsi="Liberation Serif" w:cs="Liberation Serif"/>
          <w:b/>
          <w:sz w:val="28"/>
          <w:szCs w:val="28"/>
        </w:rPr>
      </w:pPr>
      <w:r w:rsidRPr="00303A2C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018B835F" w14:textId="77777777" w:rsidR="00085973" w:rsidRPr="00303A2C" w:rsidRDefault="00085973" w:rsidP="00085973">
      <w:pPr>
        <w:shd w:val="clear" w:color="auto" w:fill="FFFFFF"/>
        <w:tabs>
          <w:tab w:val="left" w:pos="4680"/>
        </w:tabs>
        <w:ind w:left="5613"/>
        <w:rPr>
          <w:rFonts w:ascii="Liberation Serif" w:hAnsi="Liberation Serif" w:cs="Liberation Serif"/>
          <w:b/>
          <w:sz w:val="28"/>
          <w:szCs w:val="28"/>
        </w:rPr>
      </w:pPr>
    </w:p>
    <w:p w14:paraId="603B9226" w14:textId="77777777" w:rsidR="00085973" w:rsidRPr="00303A2C" w:rsidRDefault="00085973" w:rsidP="00085973">
      <w:pPr>
        <w:shd w:val="clear" w:color="auto" w:fill="FFFFFF"/>
        <w:tabs>
          <w:tab w:val="left" w:pos="0"/>
        </w:tabs>
        <w:rPr>
          <w:rFonts w:ascii="Liberation Serif" w:hAnsi="Liberation Serif" w:cs="Liberation Serif"/>
          <w:b/>
          <w:sz w:val="28"/>
          <w:szCs w:val="28"/>
        </w:rPr>
      </w:pPr>
    </w:p>
    <w:p w14:paraId="6862B650" w14:textId="77777777" w:rsidR="00085973" w:rsidRPr="00303A2C" w:rsidRDefault="00085973" w:rsidP="00085973">
      <w:pPr>
        <w:shd w:val="clear" w:color="auto" w:fill="FFFFFF"/>
        <w:tabs>
          <w:tab w:val="left" w:pos="0"/>
        </w:tabs>
        <w:rPr>
          <w:rFonts w:ascii="Liberation Serif" w:hAnsi="Liberation Serif" w:cs="Liberation Serif"/>
          <w:b/>
          <w:sz w:val="28"/>
          <w:szCs w:val="28"/>
        </w:rPr>
      </w:pPr>
    </w:p>
    <w:p w14:paraId="2DF8FFB1" w14:textId="77777777" w:rsidR="00085973" w:rsidRPr="00303A2C" w:rsidRDefault="00085973" w:rsidP="00085973">
      <w:pPr>
        <w:shd w:val="clear" w:color="auto" w:fill="FFFFFF"/>
        <w:tabs>
          <w:tab w:val="left" w:pos="0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600F8" w14:textId="77777777" w:rsidR="00085973" w:rsidRPr="00303A2C" w:rsidRDefault="00085973" w:rsidP="00085973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7E0FF17F" w14:textId="77777777" w:rsidR="00085973" w:rsidRPr="00303A2C" w:rsidRDefault="00085973" w:rsidP="00085973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4B0994F" w14:textId="77777777" w:rsidR="00085973" w:rsidRPr="00303A2C" w:rsidRDefault="00085973" w:rsidP="00085973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303A2C">
        <w:rPr>
          <w:rFonts w:ascii="Liberation Serif" w:hAnsi="Liberation Serif" w:cs="Liberation Serif"/>
          <w:b/>
          <w:bCs/>
          <w:sz w:val="28"/>
          <w:szCs w:val="28"/>
        </w:rPr>
        <w:t>Уважаемый Виталий Валентинович!</w:t>
      </w:r>
    </w:p>
    <w:p w14:paraId="45F6556C" w14:textId="77777777" w:rsidR="00085973" w:rsidRPr="00303A2C" w:rsidRDefault="00085973" w:rsidP="00085973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637F564" w14:textId="77777777" w:rsidR="00085973" w:rsidRPr="00303A2C" w:rsidRDefault="00085973" w:rsidP="0008597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303A2C">
        <w:rPr>
          <w:rFonts w:ascii="Liberation Serif" w:hAnsi="Liberation Serif" w:cs="Liberation Serif"/>
          <w:sz w:val="28"/>
          <w:szCs w:val="28"/>
        </w:rPr>
        <w:t>В рамках развития единой Платформы «Клиент</w:t>
      </w:r>
      <w:r>
        <w:rPr>
          <w:rFonts w:ascii="Liberation Serif" w:hAnsi="Liberation Serif" w:cs="Liberation Serif"/>
          <w:sz w:val="28"/>
          <w:szCs w:val="28"/>
        </w:rPr>
        <w:t>-</w:t>
      </w:r>
      <w:r w:rsidRPr="00303A2C">
        <w:rPr>
          <w:rFonts w:ascii="Liberation Serif" w:hAnsi="Liberation Serif" w:cs="Liberation Serif"/>
          <w:sz w:val="28"/>
          <w:szCs w:val="28"/>
        </w:rPr>
        <w:t xml:space="preserve">Онлайн» (далее – Платформа) направляю Вам коммерческое предложение на 2025 – 2029 гг. </w:t>
      </w:r>
    </w:p>
    <w:p w14:paraId="7BCDB90B" w14:textId="77777777" w:rsidR="00085973" w:rsidRPr="00303A2C" w:rsidRDefault="00085973" w:rsidP="0008597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303A2C">
        <w:rPr>
          <w:rFonts w:ascii="Liberation Serif" w:hAnsi="Liberation Serif" w:cs="Liberation Serif"/>
          <w:sz w:val="28"/>
          <w:szCs w:val="28"/>
        </w:rPr>
        <w:t xml:space="preserve">Развитие Платформы на 2025-2029 гг. включает в себя расширение функциональных возможностей в соответствии с требованиями </w:t>
      </w:r>
      <w:r w:rsidRPr="00B91B05">
        <w:rPr>
          <w:rFonts w:ascii="Liberation Serif" w:hAnsi="Liberation Serif" w:cs="Liberation Serif"/>
          <w:sz w:val="28"/>
          <w:szCs w:val="28"/>
        </w:rPr>
        <w:t>АО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B91B05">
        <w:rPr>
          <w:rFonts w:ascii="Liberation Serif" w:hAnsi="Liberation Serif" w:cs="Liberation Serif"/>
          <w:sz w:val="28"/>
          <w:szCs w:val="28"/>
        </w:rPr>
        <w:t>«Петербургская сбытовая компания»</w:t>
      </w:r>
      <w:r w:rsidRPr="00303A2C">
        <w:rPr>
          <w:rFonts w:ascii="Liberation Serif" w:hAnsi="Liberation Serif" w:cs="Liberation Serif"/>
          <w:sz w:val="28"/>
          <w:szCs w:val="28"/>
        </w:rPr>
        <w:t>, а также изменениями федерального и регионального законодательства.</w:t>
      </w:r>
    </w:p>
    <w:p w14:paraId="1E40D249" w14:textId="77777777" w:rsidR="00085973" w:rsidRPr="00303A2C" w:rsidRDefault="00085973" w:rsidP="0008597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3A2C">
        <w:rPr>
          <w:rFonts w:ascii="Liberation Serif" w:hAnsi="Liberation Serif" w:cs="Liberation Serif"/>
          <w:sz w:val="28"/>
          <w:szCs w:val="28"/>
        </w:rPr>
        <w:t>Планируемая стоимость развития Платформы с 2025 по 2029 г</w:t>
      </w:r>
      <w:r>
        <w:rPr>
          <w:rFonts w:ascii="Liberation Serif" w:hAnsi="Liberation Serif" w:cs="Liberation Serif"/>
          <w:sz w:val="28"/>
          <w:szCs w:val="28"/>
        </w:rPr>
        <w:t>г.</w:t>
      </w:r>
      <w:r w:rsidRPr="00303A2C">
        <w:rPr>
          <w:rFonts w:ascii="Liberation Serif" w:hAnsi="Liberation Serif" w:cs="Liberation Serif"/>
          <w:sz w:val="28"/>
          <w:szCs w:val="28"/>
        </w:rPr>
        <w:t xml:space="preserve"> составит 81 714 682 (восемьдесят один миллион семьсот четырнадцать тысяч шестьсот восемьдесят два) рубл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303A2C">
        <w:rPr>
          <w:rFonts w:ascii="Liberation Serif" w:hAnsi="Liberation Serif" w:cs="Liberation Serif"/>
          <w:sz w:val="28"/>
          <w:szCs w:val="28"/>
        </w:rPr>
        <w:t xml:space="preserve"> 00 копеек без НДС.</w:t>
      </w:r>
    </w:p>
    <w:p w14:paraId="37CFF497" w14:textId="77777777" w:rsidR="00085973" w:rsidRPr="00303A2C" w:rsidRDefault="00085973" w:rsidP="0008597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bookmarkStart w:id="1" w:name="_Hlk113453446"/>
      <w:r w:rsidRPr="00303A2C">
        <w:rPr>
          <w:rFonts w:ascii="Liberation Serif" w:hAnsi="Liberation Serif" w:cs="Liberation Serif"/>
          <w:sz w:val="28"/>
          <w:szCs w:val="28"/>
        </w:rPr>
        <w:t xml:space="preserve">Калькуляция на выполнение работ по развитию Платформы в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</w:t>
      </w:r>
      <w:r w:rsidRPr="00303A2C">
        <w:rPr>
          <w:rFonts w:ascii="Liberation Serif" w:hAnsi="Liberation Serif" w:cs="Liberation Serif"/>
          <w:sz w:val="28"/>
          <w:szCs w:val="28"/>
        </w:rPr>
        <w:t xml:space="preserve">2025 – 2029 гг. приведена в </w:t>
      </w:r>
      <w:r>
        <w:rPr>
          <w:rFonts w:ascii="Liberation Serif" w:hAnsi="Liberation Serif" w:cs="Liberation Serif"/>
          <w:sz w:val="28"/>
          <w:szCs w:val="28"/>
        </w:rPr>
        <w:t>приложении</w:t>
      </w:r>
      <w:r w:rsidRPr="00303A2C">
        <w:rPr>
          <w:rFonts w:ascii="Liberation Serif" w:hAnsi="Liberation Serif" w:cs="Liberation Serif"/>
          <w:sz w:val="28"/>
          <w:szCs w:val="28"/>
        </w:rPr>
        <w:t xml:space="preserve"> № 1</w:t>
      </w:r>
      <w:r>
        <w:rPr>
          <w:rFonts w:ascii="Liberation Serif" w:hAnsi="Liberation Serif" w:cs="Liberation Serif"/>
          <w:sz w:val="28"/>
          <w:szCs w:val="28"/>
        </w:rPr>
        <w:t xml:space="preserve"> к настоящему письму</w:t>
      </w:r>
      <w:r w:rsidRPr="00303A2C">
        <w:rPr>
          <w:rFonts w:ascii="Liberation Serif" w:hAnsi="Liberation Serif" w:cs="Liberation Serif"/>
          <w:sz w:val="28"/>
          <w:szCs w:val="28"/>
        </w:rPr>
        <w:t>.</w:t>
      </w:r>
    </w:p>
    <w:bookmarkEnd w:id="1"/>
    <w:p w14:paraId="3FE715EE" w14:textId="77777777" w:rsidR="00085973" w:rsidRPr="00303A2C" w:rsidRDefault="00085973" w:rsidP="00085973">
      <w:pPr>
        <w:autoSpaceDE w:val="0"/>
        <w:autoSpaceDN w:val="0"/>
        <w:adjustRightInd w:val="0"/>
        <w:ind w:firstLine="708"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</w:p>
    <w:p w14:paraId="1F411378" w14:textId="77777777" w:rsidR="00085973" w:rsidRPr="00303A2C" w:rsidRDefault="00085973" w:rsidP="00085973">
      <w:pPr>
        <w:autoSpaceDE w:val="0"/>
        <w:autoSpaceDN w:val="0"/>
        <w:adjustRightInd w:val="0"/>
        <w:ind w:left="1871" w:hanging="1871"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 w:rsidRPr="00303A2C">
        <w:rPr>
          <w:rFonts w:ascii="Liberation Serif" w:hAnsi="Liberation Serif" w:cs="Liberation Serif"/>
          <w:bCs/>
          <w:sz w:val="28"/>
          <w:szCs w:val="28"/>
        </w:rPr>
        <w:t>Приложение: на 1 л. в 1 экз.</w:t>
      </w:r>
    </w:p>
    <w:p w14:paraId="1E94AB6D" w14:textId="77777777" w:rsidR="00085973" w:rsidRPr="00303A2C" w:rsidRDefault="00085973" w:rsidP="00085973">
      <w:pPr>
        <w:jc w:val="both"/>
        <w:rPr>
          <w:rFonts w:ascii="Liberation Serif" w:hAnsi="Liberation Serif" w:cs="Liberation Serif"/>
          <w:sz w:val="28"/>
        </w:rPr>
      </w:pPr>
    </w:p>
    <w:p w14:paraId="48813D5A" w14:textId="77777777" w:rsidR="00085973" w:rsidRPr="00303A2C" w:rsidRDefault="00085973" w:rsidP="00085973">
      <w:pPr>
        <w:jc w:val="both"/>
        <w:outlineLvl w:val="0"/>
        <w:rPr>
          <w:rFonts w:ascii="Liberation Serif" w:hAnsi="Liberation Serif" w:cs="Liberation Serif"/>
          <w:b/>
          <w:sz w:val="28"/>
          <w:szCs w:val="28"/>
        </w:rPr>
      </w:pPr>
    </w:p>
    <w:p w14:paraId="211B8DD9" w14:textId="77777777" w:rsidR="00085973" w:rsidRPr="00303A2C" w:rsidRDefault="00085973" w:rsidP="00085973">
      <w:pPr>
        <w:jc w:val="both"/>
        <w:outlineLvl w:val="0"/>
        <w:rPr>
          <w:rFonts w:ascii="Liberation Serif" w:hAnsi="Liberation Serif" w:cs="Liberation Serif"/>
          <w:b/>
          <w:sz w:val="28"/>
          <w:szCs w:val="28"/>
        </w:rPr>
      </w:pPr>
      <w:r w:rsidRPr="00303A2C">
        <w:rPr>
          <w:rFonts w:ascii="Liberation Serif" w:hAnsi="Liberation Serif" w:cs="Liberation Serif"/>
          <w:b/>
          <w:sz w:val="28"/>
          <w:szCs w:val="28"/>
        </w:rPr>
        <w:t xml:space="preserve">Генеральный директор </w:t>
      </w:r>
      <w:r w:rsidRPr="00303A2C">
        <w:rPr>
          <w:rFonts w:ascii="Liberation Serif" w:hAnsi="Liberation Serif" w:cs="Liberation Serif"/>
          <w:b/>
          <w:sz w:val="28"/>
          <w:szCs w:val="28"/>
        </w:rPr>
        <w:tab/>
      </w:r>
      <w:r w:rsidRPr="00303A2C">
        <w:rPr>
          <w:rFonts w:ascii="Liberation Serif" w:hAnsi="Liberation Serif" w:cs="Liberation Serif"/>
          <w:b/>
          <w:sz w:val="28"/>
          <w:szCs w:val="28"/>
        </w:rPr>
        <w:tab/>
      </w:r>
      <w:r w:rsidRPr="00303A2C">
        <w:rPr>
          <w:rFonts w:ascii="Liberation Serif" w:hAnsi="Liberation Serif" w:cs="Liberation Serif"/>
          <w:b/>
          <w:sz w:val="28"/>
          <w:szCs w:val="28"/>
        </w:rPr>
        <w:tab/>
      </w:r>
      <w:r w:rsidRPr="00303A2C">
        <w:rPr>
          <w:rFonts w:ascii="Liberation Serif" w:hAnsi="Liberation Serif" w:cs="Liberation Serif"/>
          <w:b/>
          <w:sz w:val="28"/>
          <w:szCs w:val="28"/>
        </w:rPr>
        <w:tab/>
      </w:r>
      <w:r w:rsidRPr="00303A2C">
        <w:rPr>
          <w:rFonts w:ascii="Liberation Serif" w:hAnsi="Liberation Serif" w:cs="Liberation Serif"/>
          <w:b/>
          <w:sz w:val="28"/>
          <w:szCs w:val="28"/>
        </w:rPr>
        <w:tab/>
        <w:t xml:space="preserve">                     А.В. Ковалев </w:t>
      </w:r>
    </w:p>
    <w:p w14:paraId="391D83BE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3C53D58F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77349800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37B83C06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31E38E1E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01CFE9DF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204BC2BE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57AA561" w14:textId="77777777" w:rsidR="00085973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D27471E" w14:textId="77777777" w:rsidR="00085973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06E00B51" w14:textId="77777777" w:rsidR="00085973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5C1EC57E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32"/>
          <w:szCs w:val="28"/>
        </w:rPr>
      </w:pPr>
    </w:p>
    <w:p w14:paraId="238B4CEA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32"/>
          <w:szCs w:val="28"/>
        </w:rPr>
      </w:pPr>
    </w:p>
    <w:p w14:paraId="32127431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32"/>
          <w:szCs w:val="28"/>
        </w:rPr>
      </w:pPr>
    </w:p>
    <w:p w14:paraId="090044B6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A58A37A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Cs/>
        </w:rPr>
      </w:pPr>
      <w:r w:rsidRPr="00303A2C">
        <w:rPr>
          <w:rFonts w:ascii="Liberation Serif" w:hAnsi="Liberation Serif" w:cs="Liberation Serif"/>
          <w:bCs/>
        </w:rPr>
        <w:t>Осипова Анна Сергеевна</w:t>
      </w:r>
    </w:p>
    <w:p w14:paraId="65846359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  <w:bCs/>
        </w:rPr>
      </w:pPr>
      <w:r w:rsidRPr="00303A2C">
        <w:rPr>
          <w:rFonts w:ascii="Liberation Serif" w:hAnsi="Liberation Serif" w:cs="Liberation Serif"/>
          <w:bCs/>
        </w:rPr>
        <w:t>(499) 550-03-33 (37-66)</w:t>
      </w:r>
    </w:p>
    <w:p w14:paraId="22E439FB" w14:textId="77777777" w:rsidR="00085973" w:rsidRPr="00303A2C" w:rsidRDefault="00085973" w:rsidP="00085973">
      <w:pPr>
        <w:shd w:val="clear" w:color="auto" w:fill="FFFFFF"/>
        <w:jc w:val="right"/>
        <w:rPr>
          <w:rFonts w:ascii="Liberation Serif" w:eastAsia="Times" w:hAnsi="Liberation Serif" w:cs="Liberation Serif"/>
          <w:bCs/>
          <w:szCs w:val="26"/>
        </w:rPr>
      </w:pPr>
      <w:r w:rsidRPr="00303A2C">
        <w:rPr>
          <w:rFonts w:ascii="Liberation Serif" w:eastAsia="Times" w:hAnsi="Liberation Serif" w:cs="Liberation Serif"/>
          <w:bCs/>
          <w:szCs w:val="26"/>
        </w:rPr>
        <w:lastRenderedPageBreak/>
        <w:t>Приложение № 1 к письму</w:t>
      </w:r>
    </w:p>
    <w:p w14:paraId="28911432" w14:textId="77777777" w:rsidR="00085973" w:rsidRPr="00303A2C" w:rsidRDefault="00085973" w:rsidP="00085973">
      <w:pPr>
        <w:jc w:val="right"/>
        <w:rPr>
          <w:rFonts w:ascii="Liberation Serif" w:eastAsia="Times" w:hAnsi="Liberation Serif" w:cs="Liberation Serif"/>
          <w:bCs/>
          <w:szCs w:val="26"/>
        </w:rPr>
      </w:pPr>
      <w:r w:rsidRPr="00303A2C">
        <w:rPr>
          <w:rFonts w:ascii="Liberation Serif" w:eastAsia="Times" w:hAnsi="Liberation Serif" w:cs="Liberation Serif"/>
          <w:bCs/>
          <w:szCs w:val="26"/>
        </w:rPr>
        <w:t>от_________№__________</w:t>
      </w:r>
    </w:p>
    <w:p w14:paraId="60C09CFA" w14:textId="77777777" w:rsidR="00085973" w:rsidRPr="00303A2C" w:rsidRDefault="00085973" w:rsidP="00085973">
      <w:pPr>
        <w:ind w:firstLine="709"/>
        <w:jc w:val="center"/>
        <w:rPr>
          <w:rFonts w:ascii="Liberation Serif" w:eastAsia="Calibri" w:hAnsi="Liberation Serif" w:cs="Liberation Serif"/>
          <w:b/>
          <w:bCs/>
          <w:sz w:val="28"/>
          <w:lang w:eastAsia="en-US"/>
        </w:rPr>
      </w:pPr>
    </w:p>
    <w:p w14:paraId="5853025A" w14:textId="77777777" w:rsidR="00085973" w:rsidRPr="00303A2C" w:rsidRDefault="00085973" w:rsidP="00085973">
      <w:pPr>
        <w:jc w:val="right"/>
        <w:rPr>
          <w:rFonts w:ascii="Liberation Serif" w:hAnsi="Liberation Serif" w:cs="Liberation Serif"/>
          <w:sz w:val="28"/>
        </w:rPr>
      </w:pPr>
    </w:p>
    <w:p w14:paraId="038E273E" w14:textId="77777777" w:rsidR="00085973" w:rsidRPr="00303A2C" w:rsidRDefault="00085973" w:rsidP="00085973">
      <w:pPr>
        <w:jc w:val="center"/>
        <w:rPr>
          <w:rFonts w:ascii="Liberation Serif" w:eastAsia="Calibri" w:hAnsi="Liberation Serif" w:cs="Liberation Serif"/>
          <w:b/>
          <w:bCs/>
          <w:sz w:val="28"/>
          <w:lang w:eastAsia="en-US"/>
        </w:rPr>
      </w:pPr>
      <w:r w:rsidRPr="00303A2C">
        <w:rPr>
          <w:rFonts w:ascii="Liberation Serif" w:eastAsia="Calibri" w:hAnsi="Liberation Serif" w:cs="Liberation Serif"/>
          <w:b/>
          <w:bCs/>
          <w:sz w:val="28"/>
          <w:lang w:eastAsia="en-US"/>
        </w:rPr>
        <w:t>Калькуляция стоимости работ по развитию Платформы на 2025 -2029 гг.</w:t>
      </w:r>
    </w:p>
    <w:p w14:paraId="7F842241" w14:textId="77777777" w:rsidR="00085973" w:rsidRPr="00303A2C" w:rsidRDefault="00085973" w:rsidP="00085973">
      <w:pPr>
        <w:rPr>
          <w:rFonts w:ascii="Liberation Serif" w:hAnsi="Liberation Serif" w:cs="Liberation Serif"/>
        </w:rPr>
      </w:pPr>
    </w:p>
    <w:tbl>
      <w:tblPr>
        <w:tblStyle w:val="af0"/>
        <w:tblW w:w="9571" w:type="dxa"/>
        <w:tblInd w:w="-5" w:type="dxa"/>
        <w:tblLook w:val="04A0" w:firstRow="1" w:lastRow="0" w:firstColumn="1" w:lastColumn="0" w:noHBand="0" w:noVBand="1"/>
      </w:tblPr>
      <w:tblGrid>
        <w:gridCol w:w="1822"/>
        <w:gridCol w:w="1596"/>
        <w:gridCol w:w="1596"/>
        <w:gridCol w:w="1365"/>
        <w:gridCol w:w="1596"/>
        <w:gridCol w:w="1596"/>
      </w:tblGrid>
      <w:tr w:rsidR="00085973" w:rsidRPr="00B91B05" w14:paraId="34EBBF54" w14:textId="77777777" w:rsidTr="00FE670E">
        <w:trPr>
          <w:trHeight w:val="320"/>
        </w:trPr>
        <w:tc>
          <w:tcPr>
            <w:tcW w:w="1822" w:type="dxa"/>
            <w:shd w:val="clear" w:color="auto" w:fill="D9D9D9" w:themeFill="background1" w:themeFillShade="D9"/>
            <w:noWrap/>
            <w:vAlign w:val="center"/>
          </w:tcPr>
          <w:p w14:paraId="0B230251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Наименование услуги</w:t>
            </w:r>
          </w:p>
        </w:tc>
        <w:tc>
          <w:tcPr>
            <w:tcW w:w="1596" w:type="dxa"/>
            <w:shd w:val="clear" w:color="auto" w:fill="D9D9D9" w:themeFill="background1" w:themeFillShade="D9"/>
            <w:noWrap/>
            <w:vAlign w:val="center"/>
          </w:tcPr>
          <w:p w14:paraId="591C83B7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2025</w:t>
            </w:r>
          </w:p>
        </w:tc>
        <w:tc>
          <w:tcPr>
            <w:tcW w:w="1596" w:type="dxa"/>
            <w:shd w:val="clear" w:color="auto" w:fill="D9D9D9" w:themeFill="background1" w:themeFillShade="D9"/>
            <w:noWrap/>
            <w:vAlign w:val="center"/>
          </w:tcPr>
          <w:p w14:paraId="35F5D65A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2026</w:t>
            </w:r>
          </w:p>
        </w:tc>
        <w:tc>
          <w:tcPr>
            <w:tcW w:w="1365" w:type="dxa"/>
            <w:shd w:val="clear" w:color="auto" w:fill="D9D9D9" w:themeFill="background1" w:themeFillShade="D9"/>
            <w:noWrap/>
            <w:vAlign w:val="center"/>
          </w:tcPr>
          <w:p w14:paraId="332D107D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2027</w:t>
            </w:r>
          </w:p>
        </w:tc>
        <w:tc>
          <w:tcPr>
            <w:tcW w:w="1596" w:type="dxa"/>
            <w:shd w:val="clear" w:color="auto" w:fill="D9D9D9" w:themeFill="background1" w:themeFillShade="D9"/>
            <w:noWrap/>
            <w:vAlign w:val="center"/>
          </w:tcPr>
          <w:p w14:paraId="62DE646C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2028</w:t>
            </w:r>
          </w:p>
        </w:tc>
        <w:tc>
          <w:tcPr>
            <w:tcW w:w="1596" w:type="dxa"/>
            <w:shd w:val="clear" w:color="auto" w:fill="D9D9D9" w:themeFill="background1" w:themeFillShade="D9"/>
            <w:noWrap/>
            <w:vAlign w:val="center"/>
          </w:tcPr>
          <w:p w14:paraId="08BF7B59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/>
                <w:bCs/>
              </w:rPr>
            </w:pPr>
            <w:r w:rsidRPr="00303A2C">
              <w:rPr>
                <w:rFonts w:ascii="Liberation Serif" w:hAnsi="Liberation Serif" w:cs="Liberation Serif"/>
                <w:b/>
                <w:bCs/>
              </w:rPr>
              <w:t>2029</w:t>
            </w:r>
          </w:p>
        </w:tc>
      </w:tr>
      <w:tr w:rsidR="00085973" w:rsidRPr="00B91B05" w14:paraId="0021FBB3" w14:textId="77777777" w:rsidTr="00FE670E">
        <w:trPr>
          <w:trHeight w:val="794"/>
        </w:trPr>
        <w:tc>
          <w:tcPr>
            <w:tcW w:w="1822" w:type="dxa"/>
            <w:noWrap/>
            <w:vAlign w:val="center"/>
          </w:tcPr>
          <w:p w14:paraId="5317C39E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Cs/>
              </w:rPr>
            </w:pPr>
            <w:r w:rsidRPr="00303A2C">
              <w:rPr>
                <w:rFonts w:ascii="Liberation Serif" w:hAnsi="Liberation Serif" w:cs="Liberation Serif"/>
                <w:bCs/>
              </w:rPr>
              <w:t>Развитие Платформы</w:t>
            </w:r>
          </w:p>
        </w:tc>
        <w:tc>
          <w:tcPr>
            <w:tcW w:w="1596" w:type="dxa"/>
            <w:noWrap/>
            <w:vAlign w:val="center"/>
          </w:tcPr>
          <w:p w14:paraId="51B876E3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</w:rPr>
              <w:t>15 084 510,00</w:t>
            </w:r>
          </w:p>
        </w:tc>
        <w:tc>
          <w:tcPr>
            <w:tcW w:w="1596" w:type="dxa"/>
            <w:noWrap/>
            <w:vAlign w:val="center"/>
          </w:tcPr>
          <w:p w14:paraId="2CB5D149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</w:rPr>
              <w:t>15 734 943,00</w:t>
            </w:r>
          </w:p>
        </w:tc>
        <w:tc>
          <w:tcPr>
            <w:tcW w:w="1365" w:type="dxa"/>
            <w:noWrap/>
            <w:vAlign w:val="center"/>
          </w:tcPr>
          <w:p w14:paraId="562AA9CC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spacing w:val="-18"/>
              </w:rPr>
            </w:pPr>
            <w:r w:rsidRPr="00303A2C">
              <w:rPr>
                <w:rFonts w:ascii="Liberation Serif" w:hAnsi="Liberation Serif" w:cs="Liberation Serif"/>
                <w:spacing w:val="-18"/>
              </w:rPr>
              <w:t>16 334 633,00</w:t>
            </w:r>
          </w:p>
        </w:tc>
        <w:tc>
          <w:tcPr>
            <w:tcW w:w="1596" w:type="dxa"/>
            <w:noWrap/>
            <w:vAlign w:val="center"/>
          </w:tcPr>
          <w:p w14:paraId="3DC0CD81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</w:rPr>
              <w:t>16 957 388,00</w:t>
            </w:r>
          </w:p>
        </w:tc>
        <w:tc>
          <w:tcPr>
            <w:tcW w:w="1596" w:type="dxa"/>
            <w:noWrap/>
            <w:vAlign w:val="center"/>
          </w:tcPr>
          <w:p w14:paraId="289891E6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</w:rPr>
              <w:t>17 603 208,00</w:t>
            </w:r>
          </w:p>
        </w:tc>
      </w:tr>
      <w:tr w:rsidR="00085973" w:rsidRPr="00B91B05" w14:paraId="242E2C0D" w14:textId="77777777" w:rsidTr="00FE670E">
        <w:trPr>
          <w:trHeight w:val="80"/>
        </w:trPr>
        <w:tc>
          <w:tcPr>
            <w:tcW w:w="1822" w:type="dxa"/>
            <w:noWrap/>
            <w:vAlign w:val="center"/>
          </w:tcPr>
          <w:p w14:paraId="32C1BF05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Cs/>
              </w:rPr>
            </w:pPr>
            <w:r w:rsidRPr="00303A2C">
              <w:rPr>
                <w:rFonts w:ascii="Liberation Serif" w:hAnsi="Liberation Serif" w:cs="Liberation Serif"/>
                <w:bCs/>
                <w:color w:val="000000"/>
              </w:rPr>
              <w:t>Общие трудозатраты (в чел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>.-</w:t>
            </w:r>
            <w:r w:rsidRPr="00303A2C">
              <w:rPr>
                <w:rFonts w:ascii="Liberation Serif" w:hAnsi="Liberation Serif" w:cs="Liberation Serif"/>
                <w:bCs/>
                <w:color w:val="000000"/>
              </w:rPr>
              <w:t>ч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>.</w:t>
            </w:r>
            <w:r w:rsidRPr="00303A2C">
              <w:rPr>
                <w:rFonts w:ascii="Liberation Serif" w:hAnsi="Liberation Serif" w:cs="Liberation Serif"/>
                <w:bCs/>
                <w:color w:val="000000"/>
              </w:rPr>
              <w:t>)</w:t>
            </w:r>
          </w:p>
        </w:tc>
        <w:tc>
          <w:tcPr>
            <w:tcW w:w="1596" w:type="dxa"/>
            <w:noWrap/>
            <w:vAlign w:val="center"/>
          </w:tcPr>
          <w:p w14:paraId="4DC9F71D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4 613</w:t>
            </w:r>
          </w:p>
        </w:tc>
        <w:tc>
          <w:tcPr>
            <w:tcW w:w="1596" w:type="dxa"/>
            <w:noWrap/>
            <w:vAlign w:val="center"/>
          </w:tcPr>
          <w:p w14:paraId="5819E2A9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4 613</w:t>
            </w:r>
          </w:p>
        </w:tc>
        <w:tc>
          <w:tcPr>
            <w:tcW w:w="1365" w:type="dxa"/>
            <w:noWrap/>
            <w:vAlign w:val="center"/>
          </w:tcPr>
          <w:p w14:paraId="7419400A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4 613</w:t>
            </w:r>
          </w:p>
        </w:tc>
        <w:tc>
          <w:tcPr>
            <w:tcW w:w="1596" w:type="dxa"/>
            <w:noWrap/>
            <w:vAlign w:val="center"/>
          </w:tcPr>
          <w:p w14:paraId="07BAA6E3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4 613</w:t>
            </w:r>
          </w:p>
        </w:tc>
        <w:tc>
          <w:tcPr>
            <w:tcW w:w="1596" w:type="dxa"/>
            <w:noWrap/>
            <w:vAlign w:val="center"/>
          </w:tcPr>
          <w:p w14:paraId="1EA111A2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4 613</w:t>
            </w:r>
          </w:p>
        </w:tc>
      </w:tr>
      <w:tr w:rsidR="00085973" w:rsidRPr="00B91B05" w14:paraId="2A0431A8" w14:textId="77777777" w:rsidTr="00FE670E">
        <w:trPr>
          <w:trHeight w:val="80"/>
        </w:trPr>
        <w:tc>
          <w:tcPr>
            <w:tcW w:w="1822" w:type="dxa"/>
            <w:noWrap/>
            <w:vAlign w:val="center"/>
          </w:tcPr>
          <w:p w14:paraId="1A5CAB0B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bCs/>
                <w:color w:val="000000"/>
              </w:rPr>
            </w:pPr>
            <w:r w:rsidRPr="00303A2C">
              <w:rPr>
                <w:rFonts w:ascii="Liberation Serif" w:hAnsi="Liberation Serif" w:cs="Liberation Serif"/>
                <w:bCs/>
                <w:color w:val="000000"/>
              </w:rPr>
              <w:t>Стоимость нормо-часа исполнителей, руб. (без НДС)</w:t>
            </w:r>
          </w:p>
        </w:tc>
        <w:tc>
          <w:tcPr>
            <w:tcW w:w="1596" w:type="dxa"/>
            <w:noWrap/>
            <w:vAlign w:val="center"/>
          </w:tcPr>
          <w:p w14:paraId="701A80F0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color w:val="000000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3 270,00</w:t>
            </w:r>
          </w:p>
        </w:tc>
        <w:tc>
          <w:tcPr>
            <w:tcW w:w="1596" w:type="dxa"/>
            <w:noWrap/>
            <w:vAlign w:val="center"/>
          </w:tcPr>
          <w:p w14:paraId="43D15D04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color w:val="000000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3 411,00</w:t>
            </w:r>
          </w:p>
        </w:tc>
        <w:tc>
          <w:tcPr>
            <w:tcW w:w="1365" w:type="dxa"/>
            <w:noWrap/>
            <w:vAlign w:val="center"/>
          </w:tcPr>
          <w:p w14:paraId="51EA3699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color w:val="000000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3 541,00</w:t>
            </w:r>
          </w:p>
        </w:tc>
        <w:tc>
          <w:tcPr>
            <w:tcW w:w="1596" w:type="dxa"/>
            <w:noWrap/>
            <w:vAlign w:val="center"/>
          </w:tcPr>
          <w:p w14:paraId="213D64C0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color w:val="000000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3 676,00</w:t>
            </w:r>
          </w:p>
        </w:tc>
        <w:tc>
          <w:tcPr>
            <w:tcW w:w="1596" w:type="dxa"/>
            <w:noWrap/>
            <w:vAlign w:val="center"/>
          </w:tcPr>
          <w:p w14:paraId="4B4ED312" w14:textId="77777777" w:rsidR="00085973" w:rsidRPr="00303A2C" w:rsidRDefault="00085973" w:rsidP="00FE670E">
            <w:pPr>
              <w:widowControl w:val="0"/>
              <w:jc w:val="center"/>
              <w:outlineLvl w:val="1"/>
              <w:rPr>
                <w:rFonts w:ascii="Liberation Serif" w:hAnsi="Liberation Serif" w:cs="Liberation Serif"/>
                <w:color w:val="000000"/>
              </w:rPr>
            </w:pPr>
            <w:r w:rsidRPr="00303A2C">
              <w:rPr>
                <w:rFonts w:ascii="Liberation Serif" w:hAnsi="Liberation Serif" w:cs="Liberation Serif"/>
                <w:color w:val="000000"/>
              </w:rPr>
              <w:t>3 816,00</w:t>
            </w:r>
          </w:p>
        </w:tc>
      </w:tr>
    </w:tbl>
    <w:p w14:paraId="7DF1C4E2" w14:textId="77777777" w:rsidR="00085973" w:rsidRPr="00303A2C" w:rsidRDefault="00085973" w:rsidP="00085973">
      <w:pPr>
        <w:rPr>
          <w:rFonts w:ascii="Liberation Serif" w:hAnsi="Liberation Serif" w:cs="Liberation Serif"/>
        </w:rPr>
      </w:pPr>
    </w:p>
    <w:p w14:paraId="3F1AFD8D" w14:textId="77777777" w:rsidR="00085973" w:rsidRPr="00303A2C" w:rsidRDefault="00085973" w:rsidP="00085973">
      <w:pPr>
        <w:spacing w:before="120"/>
        <w:ind w:firstLine="708"/>
        <w:rPr>
          <w:rFonts w:ascii="Liberation Serif" w:hAnsi="Liberation Serif" w:cs="Liberation Serif"/>
          <w:i/>
        </w:rPr>
      </w:pPr>
      <w:r w:rsidRPr="00303A2C">
        <w:rPr>
          <w:rFonts w:ascii="Liberation Serif" w:hAnsi="Liberation Serif" w:cs="Liberation Serif"/>
          <w:i/>
        </w:rPr>
        <w:t>Стоимость в таблице указана в рублях без НДС.</w:t>
      </w:r>
    </w:p>
    <w:p w14:paraId="097DCFFC" w14:textId="77777777" w:rsidR="00085973" w:rsidRPr="00303A2C" w:rsidRDefault="00085973" w:rsidP="00085973">
      <w:pPr>
        <w:rPr>
          <w:rFonts w:ascii="Liberation Serif" w:hAnsi="Liberation Serif" w:cs="Liberation Serif"/>
        </w:rPr>
      </w:pPr>
    </w:p>
    <w:p w14:paraId="3AA0AE25" w14:textId="77777777" w:rsidR="00085973" w:rsidRPr="00303A2C" w:rsidRDefault="00085973" w:rsidP="00085973">
      <w:pPr>
        <w:tabs>
          <w:tab w:val="left" w:pos="2565"/>
          <w:tab w:val="center" w:pos="4677"/>
        </w:tabs>
        <w:outlineLvl w:val="0"/>
        <w:rPr>
          <w:rFonts w:ascii="Liberation Serif" w:hAnsi="Liberation Serif" w:cs="Liberation Serif"/>
        </w:rPr>
      </w:pPr>
    </w:p>
    <w:p w14:paraId="414592BD" w14:textId="77777777" w:rsidR="00085973" w:rsidRPr="00303A2C" w:rsidRDefault="00085973" w:rsidP="00085973">
      <w:pPr>
        <w:rPr>
          <w:rFonts w:ascii="Liberation Serif" w:hAnsi="Liberation Serif" w:cs="Liberation Serif"/>
        </w:rPr>
      </w:pPr>
    </w:p>
    <w:p w14:paraId="251B3993" w14:textId="77777777" w:rsidR="00085973" w:rsidRPr="00303A2C" w:rsidRDefault="00085973" w:rsidP="00085973">
      <w:pPr>
        <w:rPr>
          <w:rFonts w:ascii="Liberation Serif" w:hAnsi="Liberation Serif" w:cs="Liberation Serif"/>
        </w:rPr>
      </w:pPr>
    </w:p>
    <w:p w14:paraId="215A4D9A" w14:textId="183269AC" w:rsidR="0054261D" w:rsidRPr="00085973" w:rsidRDefault="0054261D" w:rsidP="00085973"/>
    <w:sectPr w:rsidR="0054261D" w:rsidRPr="00085973" w:rsidSect="00D8293B">
      <w:headerReference w:type="default" r:id="rId8"/>
      <w:pgSz w:w="11906" w:h="16838" w:code="9"/>
      <w:pgMar w:top="1134" w:right="709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68F9E" w14:textId="77777777" w:rsidR="00DA3851" w:rsidRDefault="00DA3851">
      <w:r>
        <w:separator/>
      </w:r>
    </w:p>
  </w:endnote>
  <w:endnote w:type="continuationSeparator" w:id="0">
    <w:p w14:paraId="25820141" w14:textId="77777777" w:rsidR="00DA3851" w:rsidRDefault="00DA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30CF2" w14:textId="77777777" w:rsidR="00DA3851" w:rsidRDefault="00DA3851">
      <w:r>
        <w:separator/>
      </w:r>
    </w:p>
  </w:footnote>
  <w:footnote w:type="continuationSeparator" w:id="0">
    <w:p w14:paraId="5873C153" w14:textId="77777777" w:rsidR="00DA3851" w:rsidRDefault="00DA3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A4DA1" w14:textId="4F84C10D" w:rsidR="00C07BD8" w:rsidRDefault="005B6980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C7106"/>
    <w:multiLevelType w:val="hybridMultilevel"/>
    <w:tmpl w:val="8F6CB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29B"/>
    <w:rsid w:val="0000369B"/>
    <w:rsid w:val="00015C3D"/>
    <w:rsid w:val="00024805"/>
    <w:rsid w:val="0006349E"/>
    <w:rsid w:val="00085973"/>
    <w:rsid w:val="000E4F76"/>
    <w:rsid w:val="000F0A73"/>
    <w:rsid w:val="0012563A"/>
    <w:rsid w:val="001327F8"/>
    <w:rsid w:val="00133240"/>
    <w:rsid w:val="0013695F"/>
    <w:rsid w:val="00150229"/>
    <w:rsid w:val="001667F1"/>
    <w:rsid w:val="00167E57"/>
    <w:rsid w:val="001A5703"/>
    <w:rsid w:val="001D4741"/>
    <w:rsid w:val="001F1F23"/>
    <w:rsid w:val="002018D7"/>
    <w:rsid w:val="00220486"/>
    <w:rsid w:val="0025220E"/>
    <w:rsid w:val="002930B2"/>
    <w:rsid w:val="0029761A"/>
    <w:rsid w:val="002B3985"/>
    <w:rsid w:val="002C7079"/>
    <w:rsid w:val="002E153B"/>
    <w:rsid w:val="002E3E15"/>
    <w:rsid w:val="002E48F8"/>
    <w:rsid w:val="002E49BA"/>
    <w:rsid w:val="002F01A3"/>
    <w:rsid w:val="00327009"/>
    <w:rsid w:val="00355C67"/>
    <w:rsid w:val="0036321A"/>
    <w:rsid w:val="003753F3"/>
    <w:rsid w:val="003B062B"/>
    <w:rsid w:val="003C266E"/>
    <w:rsid w:val="003C56B4"/>
    <w:rsid w:val="003F1618"/>
    <w:rsid w:val="00411511"/>
    <w:rsid w:val="004154AC"/>
    <w:rsid w:val="004207E7"/>
    <w:rsid w:val="0042786A"/>
    <w:rsid w:val="00435410"/>
    <w:rsid w:val="0046545A"/>
    <w:rsid w:val="00476AA5"/>
    <w:rsid w:val="00486C3E"/>
    <w:rsid w:val="004929A4"/>
    <w:rsid w:val="00497E61"/>
    <w:rsid w:val="004A33AA"/>
    <w:rsid w:val="004C206E"/>
    <w:rsid w:val="004D06FE"/>
    <w:rsid w:val="004F1260"/>
    <w:rsid w:val="004F12F9"/>
    <w:rsid w:val="005173AC"/>
    <w:rsid w:val="00541286"/>
    <w:rsid w:val="0054261D"/>
    <w:rsid w:val="0055363A"/>
    <w:rsid w:val="00557BF2"/>
    <w:rsid w:val="00563A08"/>
    <w:rsid w:val="005678D3"/>
    <w:rsid w:val="0059091A"/>
    <w:rsid w:val="005B6980"/>
    <w:rsid w:val="005C521F"/>
    <w:rsid w:val="005D6715"/>
    <w:rsid w:val="005E5320"/>
    <w:rsid w:val="005E6CA9"/>
    <w:rsid w:val="005F329B"/>
    <w:rsid w:val="00630F41"/>
    <w:rsid w:val="00632D67"/>
    <w:rsid w:val="00643F6F"/>
    <w:rsid w:val="00644DAA"/>
    <w:rsid w:val="00656EFD"/>
    <w:rsid w:val="00661B5E"/>
    <w:rsid w:val="006847F0"/>
    <w:rsid w:val="00687771"/>
    <w:rsid w:val="00690D57"/>
    <w:rsid w:val="00697896"/>
    <w:rsid w:val="006C02B4"/>
    <w:rsid w:val="006C03A9"/>
    <w:rsid w:val="006C2C43"/>
    <w:rsid w:val="006C5533"/>
    <w:rsid w:val="006D236A"/>
    <w:rsid w:val="006D2DEC"/>
    <w:rsid w:val="006F2177"/>
    <w:rsid w:val="006F5D03"/>
    <w:rsid w:val="007075D8"/>
    <w:rsid w:val="0071555C"/>
    <w:rsid w:val="007419E6"/>
    <w:rsid w:val="0074687A"/>
    <w:rsid w:val="0077366E"/>
    <w:rsid w:val="0077577F"/>
    <w:rsid w:val="00780974"/>
    <w:rsid w:val="00783C67"/>
    <w:rsid w:val="007B43E7"/>
    <w:rsid w:val="007B6E1F"/>
    <w:rsid w:val="007C214E"/>
    <w:rsid w:val="007C4338"/>
    <w:rsid w:val="007F21B6"/>
    <w:rsid w:val="00806447"/>
    <w:rsid w:val="008254DA"/>
    <w:rsid w:val="00830795"/>
    <w:rsid w:val="00846FF2"/>
    <w:rsid w:val="00885277"/>
    <w:rsid w:val="008A1017"/>
    <w:rsid w:val="008A5742"/>
    <w:rsid w:val="008A743A"/>
    <w:rsid w:val="008C5AE1"/>
    <w:rsid w:val="008E132F"/>
    <w:rsid w:val="008E2B84"/>
    <w:rsid w:val="008E4A26"/>
    <w:rsid w:val="008E5891"/>
    <w:rsid w:val="00906E10"/>
    <w:rsid w:val="00937EF1"/>
    <w:rsid w:val="0094793A"/>
    <w:rsid w:val="0096075C"/>
    <w:rsid w:val="009644B2"/>
    <w:rsid w:val="009A4D88"/>
    <w:rsid w:val="00A22B7B"/>
    <w:rsid w:val="00A2537A"/>
    <w:rsid w:val="00A5085A"/>
    <w:rsid w:val="00A52192"/>
    <w:rsid w:val="00A63BAE"/>
    <w:rsid w:val="00A77B01"/>
    <w:rsid w:val="00A93568"/>
    <w:rsid w:val="00AB4E49"/>
    <w:rsid w:val="00AE122B"/>
    <w:rsid w:val="00AE4877"/>
    <w:rsid w:val="00AF3710"/>
    <w:rsid w:val="00AF5E18"/>
    <w:rsid w:val="00B02AD8"/>
    <w:rsid w:val="00B12FED"/>
    <w:rsid w:val="00B172DA"/>
    <w:rsid w:val="00B42FE5"/>
    <w:rsid w:val="00B47B23"/>
    <w:rsid w:val="00B65684"/>
    <w:rsid w:val="00B67CF4"/>
    <w:rsid w:val="00B75275"/>
    <w:rsid w:val="00B773E1"/>
    <w:rsid w:val="00BD2BE7"/>
    <w:rsid w:val="00BE7129"/>
    <w:rsid w:val="00BF0C85"/>
    <w:rsid w:val="00C0593B"/>
    <w:rsid w:val="00C1109F"/>
    <w:rsid w:val="00C472B4"/>
    <w:rsid w:val="00C50E7A"/>
    <w:rsid w:val="00C541BF"/>
    <w:rsid w:val="00C55E43"/>
    <w:rsid w:val="00C952AF"/>
    <w:rsid w:val="00C953B8"/>
    <w:rsid w:val="00C954ED"/>
    <w:rsid w:val="00CB7D3F"/>
    <w:rsid w:val="00CD72C7"/>
    <w:rsid w:val="00CE0FD2"/>
    <w:rsid w:val="00CF7067"/>
    <w:rsid w:val="00D23551"/>
    <w:rsid w:val="00D333A4"/>
    <w:rsid w:val="00D76D19"/>
    <w:rsid w:val="00D7713B"/>
    <w:rsid w:val="00D81F18"/>
    <w:rsid w:val="00D8293B"/>
    <w:rsid w:val="00D9091B"/>
    <w:rsid w:val="00DA0CDC"/>
    <w:rsid w:val="00DA37CF"/>
    <w:rsid w:val="00DA3851"/>
    <w:rsid w:val="00DA65DB"/>
    <w:rsid w:val="00DE2033"/>
    <w:rsid w:val="00DE3C46"/>
    <w:rsid w:val="00E02C0C"/>
    <w:rsid w:val="00E15F2B"/>
    <w:rsid w:val="00E20433"/>
    <w:rsid w:val="00E24B10"/>
    <w:rsid w:val="00E45A9B"/>
    <w:rsid w:val="00E66F0A"/>
    <w:rsid w:val="00EB27A1"/>
    <w:rsid w:val="00EE610A"/>
    <w:rsid w:val="00EF06D7"/>
    <w:rsid w:val="00EF6BAA"/>
    <w:rsid w:val="00F054D6"/>
    <w:rsid w:val="00F16E78"/>
    <w:rsid w:val="00F32AFF"/>
    <w:rsid w:val="00F647B9"/>
    <w:rsid w:val="00F73E51"/>
    <w:rsid w:val="00F84AA0"/>
    <w:rsid w:val="00F939D4"/>
    <w:rsid w:val="00FC5F78"/>
    <w:rsid w:val="00FF2506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4D73"/>
  <w15:chartTrackingRefBased/>
  <w15:docId w15:val="{B57FFDF4-7887-480B-90EB-C648C816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3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2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C5A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BF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7BF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CF7067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46545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6545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54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6545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654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6545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5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A22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53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8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3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1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4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3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7A9DC-F71F-49B4-9BD9-F95905B8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Кудрякова Татьяна Владимировна</dc:creator>
  <cp:keywords/>
  <dc:description/>
  <cp:lastModifiedBy>Воронин Андрей Николаевич</cp:lastModifiedBy>
  <cp:revision>2</cp:revision>
  <cp:lastPrinted>2023-03-02T10:59:00Z</cp:lastPrinted>
  <dcterms:created xsi:type="dcterms:W3CDTF">2024-11-22T07:06:00Z</dcterms:created>
  <dcterms:modified xsi:type="dcterms:W3CDTF">2024-11-22T07:06:00Z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Anokhin_EAL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